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B7" w:rsidRPr="004A672E" w:rsidRDefault="004A672E" w:rsidP="00790A25">
      <w:pPr>
        <w:spacing w:line="276" w:lineRule="auto"/>
        <w:rPr>
          <w:rFonts w:ascii="Arial" w:eastAsia="Arial" w:hAnsi="Arial"/>
          <w:b/>
          <w:lang w:eastAsia="en-US"/>
        </w:rPr>
      </w:pPr>
      <w:r w:rsidRPr="004A672E">
        <w:rPr>
          <w:rFonts w:ascii="Arial" w:eastAsia="Arial" w:hAnsi="Arial"/>
          <w:b/>
          <w:lang w:eastAsia="en-US"/>
        </w:rPr>
        <w:t xml:space="preserve">Im Marketing für fahrerlose Transportsysteme </w:t>
      </w:r>
      <w:r w:rsidR="00790A25" w:rsidRPr="004A672E">
        <w:rPr>
          <w:rFonts w:ascii="Arial" w:eastAsia="Arial" w:hAnsi="Arial"/>
          <w:b/>
          <w:lang w:eastAsia="en-US"/>
        </w:rPr>
        <w:t>Dinge bewegen</w:t>
      </w:r>
      <w:r w:rsidR="001123B4" w:rsidRPr="004A672E">
        <w:rPr>
          <w:rFonts w:ascii="Arial" w:eastAsia="Arial" w:hAnsi="Arial"/>
          <w:b/>
          <w:lang w:eastAsia="en-US"/>
        </w:rPr>
        <w:t>:</w:t>
      </w:r>
    </w:p>
    <w:p w:rsidR="00CB3337" w:rsidRPr="00AA5BC9" w:rsidRDefault="00AA5BC9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AA5BC9">
        <w:rPr>
          <w:rFonts w:ascii="Arial" w:eastAsia="Arial" w:hAnsi="Arial"/>
          <w:b/>
          <w:sz w:val="24"/>
          <w:szCs w:val="24"/>
          <w:lang w:eastAsia="en-US"/>
        </w:rPr>
        <w:t>Katharina Kaiser-Frauenschuh</w:t>
      </w:r>
      <w:r w:rsidR="00781D6A" w:rsidRPr="00AA5BC9">
        <w:rPr>
          <w:rFonts w:ascii="Arial" w:eastAsia="Arial" w:hAnsi="Arial"/>
          <w:b/>
          <w:sz w:val="24"/>
          <w:szCs w:val="24"/>
          <w:lang w:eastAsia="en-US"/>
        </w:rPr>
        <w:t xml:space="preserve"> leitet Marketing bei </w:t>
      </w:r>
      <w:r w:rsidRPr="00AA5BC9">
        <w:rPr>
          <w:rFonts w:ascii="Arial" w:eastAsia="Arial" w:hAnsi="Arial"/>
          <w:b/>
          <w:sz w:val="24"/>
          <w:szCs w:val="24"/>
          <w:lang w:eastAsia="en-US"/>
        </w:rPr>
        <w:t>DS AUTOMOTION</w:t>
      </w:r>
    </w:p>
    <w:p w:rsidR="00781D6A" w:rsidRPr="00AA5BC9" w:rsidRDefault="00781D6A" w:rsidP="00CB3337">
      <w:pPr>
        <w:spacing w:line="276" w:lineRule="auto"/>
        <w:rPr>
          <w:rFonts w:ascii="Arial" w:eastAsia="Arial" w:hAnsi="Arial"/>
          <w:i/>
          <w:lang w:eastAsia="en-US"/>
        </w:rPr>
      </w:pPr>
    </w:p>
    <w:p w:rsidR="001B3339" w:rsidRPr="00AA5BC9" w:rsidRDefault="00781D6A" w:rsidP="00CB3337">
      <w:pPr>
        <w:spacing w:line="276" w:lineRule="auto"/>
        <w:rPr>
          <w:rFonts w:ascii="Arial" w:eastAsia="Arial" w:hAnsi="Arial"/>
          <w:lang w:eastAsia="en-US"/>
        </w:rPr>
      </w:pPr>
      <w:r w:rsidRPr="00AA5BC9">
        <w:rPr>
          <w:rFonts w:ascii="Arial" w:eastAsia="Arial" w:hAnsi="Arial"/>
          <w:i/>
          <w:lang w:eastAsia="en-US"/>
        </w:rPr>
        <w:t>Seit Anfang 2017 zeichnet Mag. Katharina Kaiser-Frauenschuh für das Marketing der DS AUTOMOTION GmbH verantwortlich. Mit deutlich intensivierten Marketingaktivitäten und</w:t>
      </w:r>
      <w:r w:rsidR="00993CFD">
        <w:rPr>
          <w:rFonts w:ascii="Arial" w:eastAsia="Arial" w:hAnsi="Arial"/>
          <w:i/>
          <w:lang w:eastAsia="en-US"/>
        </w:rPr>
        <w:t xml:space="preserve"> dem Fokus auf Pressearbeit </w:t>
      </w:r>
      <w:r w:rsidRPr="00AA5BC9">
        <w:rPr>
          <w:rFonts w:ascii="Arial" w:eastAsia="Arial" w:hAnsi="Arial"/>
          <w:i/>
          <w:lang w:eastAsia="en-US"/>
        </w:rPr>
        <w:t>ve</w:t>
      </w:r>
      <w:r w:rsidRPr="00AA5BC9">
        <w:rPr>
          <w:rFonts w:ascii="Arial" w:eastAsia="Arial" w:hAnsi="Arial"/>
          <w:i/>
          <w:lang w:eastAsia="en-US"/>
        </w:rPr>
        <w:t>r</w:t>
      </w:r>
      <w:r w:rsidRPr="00AA5BC9">
        <w:rPr>
          <w:rFonts w:ascii="Arial" w:eastAsia="Arial" w:hAnsi="Arial"/>
          <w:i/>
          <w:lang w:eastAsia="en-US"/>
        </w:rPr>
        <w:t>folgt sie das Ziel, das Unternehmen</w:t>
      </w:r>
      <w:r w:rsidR="00993CFD">
        <w:rPr>
          <w:rFonts w:ascii="Arial" w:eastAsia="Arial" w:hAnsi="Arial"/>
          <w:i/>
          <w:lang w:eastAsia="en-US"/>
        </w:rPr>
        <w:t xml:space="preserve"> </w:t>
      </w:r>
      <w:r w:rsidRPr="00AA5BC9">
        <w:rPr>
          <w:rFonts w:ascii="Arial" w:eastAsia="Arial" w:hAnsi="Arial"/>
          <w:i/>
          <w:lang w:eastAsia="en-US"/>
        </w:rPr>
        <w:t>noch</w:t>
      </w:r>
      <w:r w:rsidR="00AB687F">
        <w:rPr>
          <w:rFonts w:ascii="Arial" w:eastAsia="Arial" w:hAnsi="Arial"/>
          <w:i/>
          <w:lang w:eastAsia="en-US"/>
        </w:rPr>
        <w:t xml:space="preserve"> besser als Marke zu etablieren und </w:t>
      </w:r>
      <w:r w:rsidRPr="00AA5BC9">
        <w:rPr>
          <w:rFonts w:ascii="Arial" w:eastAsia="Arial" w:hAnsi="Arial"/>
          <w:i/>
          <w:lang w:eastAsia="en-US"/>
        </w:rPr>
        <w:t>das Unternehmenswachstum dauerhaft abzusichern.</w:t>
      </w:r>
    </w:p>
    <w:p w:rsidR="00781D6A" w:rsidRDefault="00993CFD" w:rsidP="00781D6A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br/>
        <w:t>DS AUTOMOTION ist auf Entwicklung und Produktion von fahrerlosen Transportsystemen (FTS) spezial</w:t>
      </w:r>
      <w:r>
        <w:rPr>
          <w:rFonts w:ascii="Arial" w:eastAsia="Arial" w:hAnsi="Arial"/>
          <w:lang w:eastAsia="en-US"/>
        </w:rPr>
        <w:t>i</w:t>
      </w:r>
      <w:r>
        <w:rPr>
          <w:rFonts w:ascii="Arial" w:eastAsia="Arial" w:hAnsi="Arial"/>
          <w:lang w:eastAsia="en-US"/>
        </w:rPr>
        <w:t xml:space="preserve">siert und ein weltweit führender Anbieter. </w:t>
      </w:r>
      <w:r w:rsidR="007E0299">
        <w:rPr>
          <w:rFonts w:ascii="Arial" w:eastAsia="Arial" w:hAnsi="Arial"/>
          <w:lang w:eastAsia="en-US"/>
        </w:rPr>
        <w:t>Die über 18</w:t>
      </w:r>
      <w:r w:rsidR="006E278B">
        <w:rPr>
          <w:rFonts w:ascii="Arial" w:eastAsia="Arial" w:hAnsi="Arial"/>
          <w:lang w:eastAsia="en-US"/>
        </w:rPr>
        <w:t>0 Mitarbeitenden des Linzer Unternehmens erwirtscha</w:t>
      </w:r>
      <w:r w:rsidR="006E278B">
        <w:rPr>
          <w:rFonts w:ascii="Arial" w:eastAsia="Arial" w:hAnsi="Arial"/>
          <w:lang w:eastAsia="en-US"/>
        </w:rPr>
        <w:t>f</w:t>
      </w:r>
      <w:r w:rsidR="006E278B">
        <w:rPr>
          <w:rFonts w:ascii="Arial" w:eastAsia="Arial" w:hAnsi="Arial"/>
          <w:lang w:eastAsia="en-US"/>
        </w:rPr>
        <w:t xml:space="preserve">ten </w:t>
      </w:r>
      <w:r w:rsidR="007E0299">
        <w:rPr>
          <w:rFonts w:ascii="Arial" w:eastAsia="Arial" w:hAnsi="Arial"/>
          <w:lang w:eastAsia="en-US"/>
        </w:rPr>
        <w:t>mehr als</w:t>
      </w:r>
      <w:r w:rsidR="006E278B" w:rsidRPr="008D1A1E">
        <w:rPr>
          <w:rFonts w:ascii="Arial" w:eastAsia="Arial" w:hAnsi="Arial"/>
          <w:lang w:eastAsia="en-US"/>
        </w:rPr>
        <w:t xml:space="preserve"> EUR</w:t>
      </w:r>
      <w:r w:rsidR="006E278B">
        <w:rPr>
          <w:rFonts w:ascii="Arial" w:eastAsia="Arial" w:hAnsi="Arial"/>
          <w:lang w:eastAsia="en-US"/>
        </w:rPr>
        <w:t xml:space="preserve"> 30 </w:t>
      </w:r>
      <w:r w:rsidR="006E278B" w:rsidRPr="008D1A1E">
        <w:rPr>
          <w:rFonts w:ascii="Arial" w:eastAsia="Arial" w:hAnsi="Arial"/>
          <w:lang w:eastAsia="en-US"/>
        </w:rPr>
        <w:t xml:space="preserve">Mio. Jahresumsatz, </w:t>
      </w:r>
      <w:r w:rsidR="006E278B">
        <w:rPr>
          <w:rFonts w:ascii="Arial" w:eastAsia="Arial" w:hAnsi="Arial"/>
          <w:lang w:eastAsia="en-US"/>
        </w:rPr>
        <w:t>95</w:t>
      </w:r>
      <w:r w:rsidR="006E278B" w:rsidRPr="008D1A1E">
        <w:rPr>
          <w:rFonts w:ascii="Arial" w:eastAsia="Arial" w:hAnsi="Arial"/>
          <w:lang w:eastAsia="en-US"/>
        </w:rPr>
        <w:t>% davon werden weltweit exportiert.</w:t>
      </w:r>
      <w:r w:rsidR="00781D6A" w:rsidRPr="00781D6A">
        <w:rPr>
          <w:rFonts w:ascii="Arial" w:eastAsia="Arial" w:hAnsi="Arial"/>
          <w:lang w:eastAsia="en-US"/>
        </w:rPr>
        <w:t xml:space="preserve"> Um</w:t>
      </w:r>
      <w:r>
        <w:rPr>
          <w:rFonts w:ascii="Arial" w:eastAsia="Arial" w:hAnsi="Arial"/>
          <w:lang w:eastAsia="en-US"/>
        </w:rPr>
        <w:t xml:space="preserve"> den anhaltenden </w:t>
      </w:r>
      <w:r w:rsidR="00781D6A" w:rsidRPr="00781D6A">
        <w:rPr>
          <w:rFonts w:ascii="Arial" w:eastAsia="Arial" w:hAnsi="Arial"/>
          <w:lang w:eastAsia="en-US"/>
        </w:rPr>
        <w:t xml:space="preserve">Wachstumskurs des </w:t>
      </w:r>
      <w:r w:rsidR="004C116F">
        <w:rPr>
          <w:rFonts w:ascii="Arial" w:eastAsia="Arial" w:hAnsi="Arial"/>
          <w:lang w:eastAsia="en-US"/>
        </w:rPr>
        <w:t>FTS-H</w:t>
      </w:r>
      <w:r w:rsidR="00781D6A" w:rsidRPr="00781D6A">
        <w:rPr>
          <w:rFonts w:ascii="Arial" w:eastAsia="Arial" w:hAnsi="Arial"/>
          <w:lang w:eastAsia="en-US"/>
        </w:rPr>
        <w:t xml:space="preserve">erstellers bestmöglich zu unterstützen, </w:t>
      </w:r>
      <w:r w:rsidR="00D64351">
        <w:rPr>
          <w:rFonts w:ascii="Arial" w:eastAsia="Arial" w:hAnsi="Arial"/>
          <w:lang w:eastAsia="en-US"/>
        </w:rPr>
        <w:t xml:space="preserve">verstärkte </w:t>
      </w:r>
      <w:r w:rsidR="004A672E">
        <w:rPr>
          <w:rFonts w:ascii="Arial" w:eastAsia="Arial" w:hAnsi="Arial"/>
          <w:lang w:eastAsia="en-US"/>
        </w:rPr>
        <w:t xml:space="preserve">das Linzer Unternehmen </w:t>
      </w:r>
      <w:r w:rsidR="004C116F">
        <w:rPr>
          <w:rFonts w:ascii="Arial" w:eastAsia="Arial" w:hAnsi="Arial"/>
          <w:lang w:eastAsia="en-US"/>
        </w:rPr>
        <w:t xml:space="preserve">im Februar 2016 </w:t>
      </w:r>
      <w:r w:rsidR="00D64351">
        <w:rPr>
          <w:rFonts w:ascii="Arial" w:eastAsia="Arial" w:hAnsi="Arial"/>
          <w:lang w:eastAsia="en-US"/>
        </w:rPr>
        <w:t>sein Marketing-Team</w:t>
      </w:r>
      <w:r w:rsidR="00D64351" w:rsidRPr="00781D6A">
        <w:rPr>
          <w:rFonts w:ascii="Arial" w:eastAsia="Arial" w:hAnsi="Arial"/>
          <w:lang w:eastAsia="en-US"/>
        </w:rPr>
        <w:t xml:space="preserve"> </w:t>
      </w:r>
      <w:r w:rsidR="00D64351">
        <w:rPr>
          <w:rFonts w:ascii="Arial" w:eastAsia="Arial" w:hAnsi="Arial"/>
          <w:lang w:eastAsia="en-US"/>
        </w:rPr>
        <w:t xml:space="preserve">mit </w:t>
      </w:r>
      <w:r w:rsidR="00D64351" w:rsidRPr="00781D6A">
        <w:rPr>
          <w:rFonts w:ascii="Arial" w:eastAsia="Arial" w:hAnsi="Arial"/>
          <w:lang w:eastAsia="en-US"/>
        </w:rPr>
        <w:t>eine</w:t>
      </w:r>
      <w:r w:rsidR="00D64351">
        <w:rPr>
          <w:rFonts w:ascii="Arial" w:eastAsia="Arial" w:hAnsi="Arial"/>
          <w:lang w:eastAsia="en-US"/>
        </w:rPr>
        <w:t>r</w:t>
      </w:r>
      <w:r w:rsidR="00D64351" w:rsidRPr="00781D6A">
        <w:rPr>
          <w:rFonts w:ascii="Arial" w:eastAsia="Arial" w:hAnsi="Arial"/>
          <w:lang w:eastAsia="en-US"/>
        </w:rPr>
        <w:t xml:space="preserve"> noch junge</w:t>
      </w:r>
      <w:r w:rsidR="00D64351">
        <w:rPr>
          <w:rFonts w:ascii="Arial" w:eastAsia="Arial" w:hAnsi="Arial"/>
          <w:lang w:eastAsia="en-US"/>
        </w:rPr>
        <w:t>n</w:t>
      </w:r>
      <w:r w:rsidR="00D64351" w:rsidRPr="00781D6A">
        <w:rPr>
          <w:rFonts w:ascii="Arial" w:eastAsia="Arial" w:hAnsi="Arial"/>
          <w:lang w:eastAsia="en-US"/>
        </w:rPr>
        <w:t xml:space="preserve">, aber </w:t>
      </w:r>
      <w:r w:rsidR="00D64351">
        <w:rPr>
          <w:rFonts w:ascii="Arial" w:eastAsia="Arial" w:hAnsi="Arial"/>
          <w:lang w:eastAsia="en-US"/>
        </w:rPr>
        <w:t xml:space="preserve">bereits </w:t>
      </w:r>
      <w:r>
        <w:rPr>
          <w:rFonts w:ascii="Arial" w:eastAsia="Arial" w:hAnsi="Arial"/>
          <w:lang w:eastAsia="en-US"/>
        </w:rPr>
        <w:t xml:space="preserve">sehr </w:t>
      </w:r>
      <w:r w:rsidR="00D64351" w:rsidRPr="00781D6A">
        <w:rPr>
          <w:rFonts w:ascii="Arial" w:eastAsia="Arial" w:hAnsi="Arial"/>
          <w:lang w:eastAsia="en-US"/>
        </w:rPr>
        <w:t>erfahrene</w:t>
      </w:r>
      <w:r w:rsidR="00D64351">
        <w:rPr>
          <w:rFonts w:ascii="Arial" w:eastAsia="Arial" w:hAnsi="Arial"/>
          <w:lang w:eastAsia="en-US"/>
        </w:rPr>
        <w:t>n</w:t>
      </w:r>
      <w:r w:rsidR="00D64351" w:rsidRPr="00781D6A">
        <w:rPr>
          <w:rFonts w:ascii="Arial" w:eastAsia="Arial" w:hAnsi="Arial"/>
          <w:lang w:eastAsia="en-US"/>
        </w:rPr>
        <w:t xml:space="preserve"> Mitarbeiter</w:t>
      </w:r>
      <w:r w:rsidR="00D64351">
        <w:rPr>
          <w:rFonts w:ascii="Arial" w:eastAsia="Arial" w:hAnsi="Arial"/>
          <w:lang w:eastAsia="en-US"/>
        </w:rPr>
        <w:t>in.</w:t>
      </w:r>
    </w:p>
    <w:p w:rsidR="00ED056C" w:rsidRDefault="00ED056C" w:rsidP="00781D6A">
      <w:pPr>
        <w:spacing w:line="276" w:lineRule="auto"/>
        <w:rPr>
          <w:rFonts w:ascii="Arial" w:eastAsia="Arial" w:hAnsi="Arial"/>
          <w:lang w:eastAsia="en-US"/>
        </w:rPr>
      </w:pPr>
    </w:p>
    <w:p w:rsidR="00ED056C" w:rsidRPr="00781D6A" w:rsidRDefault="00ED056C" w:rsidP="00781D6A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Mag. Katharina Kaiser-Frauenschuh</w:t>
      </w:r>
      <w:r w:rsidRPr="00781D6A">
        <w:rPr>
          <w:rFonts w:ascii="Arial" w:eastAsia="Arial" w:hAnsi="Arial"/>
          <w:lang w:eastAsia="en-US"/>
        </w:rPr>
        <w:t xml:space="preserve"> </w:t>
      </w:r>
      <w:r w:rsidR="00993CFD">
        <w:rPr>
          <w:rFonts w:ascii="Arial" w:eastAsia="Arial" w:hAnsi="Arial"/>
          <w:lang w:eastAsia="en-US"/>
        </w:rPr>
        <w:t xml:space="preserve">bringt </w:t>
      </w:r>
      <w:r>
        <w:rPr>
          <w:rFonts w:ascii="Arial" w:eastAsia="Arial" w:hAnsi="Arial"/>
          <w:lang w:eastAsia="en-US"/>
        </w:rPr>
        <w:t>d</w:t>
      </w:r>
      <w:r w:rsidRPr="00781D6A">
        <w:rPr>
          <w:rFonts w:ascii="Arial" w:eastAsia="Arial" w:hAnsi="Arial"/>
          <w:lang w:eastAsia="en-US"/>
        </w:rPr>
        <w:t xml:space="preserve">ie nötige Sachkenntnis im </w:t>
      </w:r>
      <w:r>
        <w:rPr>
          <w:rFonts w:ascii="Arial" w:eastAsia="Arial" w:hAnsi="Arial"/>
          <w:lang w:eastAsia="en-US"/>
        </w:rPr>
        <w:t>Marketing nicht nur aus ihrem B</w:t>
      </w:r>
      <w:r>
        <w:rPr>
          <w:rFonts w:ascii="Arial" w:eastAsia="Arial" w:hAnsi="Arial"/>
          <w:lang w:eastAsia="en-US"/>
        </w:rPr>
        <w:t>e</w:t>
      </w:r>
      <w:r>
        <w:rPr>
          <w:rFonts w:ascii="Arial" w:eastAsia="Arial" w:hAnsi="Arial"/>
          <w:lang w:eastAsia="en-US"/>
        </w:rPr>
        <w:t xml:space="preserve">triebswirtschaftsstudium mit. </w:t>
      </w:r>
      <w:r w:rsidR="004A672E">
        <w:rPr>
          <w:rFonts w:ascii="Arial" w:eastAsia="Arial" w:hAnsi="Arial"/>
          <w:lang w:eastAsia="en-US"/>
        </w:rPr>
        <w:t xml:space="preserve">Aus ihren Vortätigkeiten in den Marketingabteilungen großer Lebensmittel- und Sportartikelunternehmen </w:t>
      </w:r>
      <w:r>
        <w:rPr>
          <w:rFonts w:ascii="Arial" w:eastAsia="Arial" w:hAnsi="Arial"/>
          <w:lang w:eastAsia="en-US"/>
        </w:rPr>
        <w:t xml:space="preserve">verfügt </w:t>
      </w:r>
      <w:r w:rsidR="004A672E">
        <w:rPr>
          <w:rFonts w:ascii="Arial" w:eastAsia="Arial" w:hAnsi="Arial"/>
          <w:lang w:eastAsia="en-US"/>
        </w:rPr>
        <w:t xml:space="preserve">sie </w:t>
      </w:r>
      <w:r>
        <w:rPr>
          <w:rFonts w:ascii="Arial" w:eastAsia="Arial" w:hAnsi="Arial"/>
          <w:lang w:eastAsia="en-US"/>
        </w:rPr>
        <w:t xml:space="preserve">über </w:t>
      </w:r>
      <w:r w:rsidRPr="00781D6A">
        <w:rPr>
          <w:rFonts w:ascii="Arial" w:eastAsia="Arial" w:hAnsi="Arial"/>
          <w:lang w:eastAsia="en-US"/>
        </w:rPr>
        <w:t>die erforderlichen Kenntnisse und Fertigkeiten für die Marktbea</w:t>
      </w:r>
      <w:r w:rsidRPr="00781D6A">
        <w:rPr>
          <w:rFonts w:ascii="Arial" w:eastAsia="Arial" w:hAnsi="Arial"/>
          <w:lang w:eastAsia="en-US"/>
        </w:rPr>
        <w:t>r</w:t>
      </w:r>
      <w:r w:rsidRPr="00781D6A">
        <w:rPr>
          <w:rFonts w:ascii="Arial" w:eastAsia="Arial" w:hAnsi="Arial"/>
          <w:lang w:eastAsia="en-US"/>
        </w:rPr>
        <w:t>beitung</w:t>
      </w:r>
      <w:r>
        <w:rPr>
          <w:rFonts w:ascii="Arial" w:eastAsia="Arial" w:hAnsi="Arial"/>
          <w:lang w:eastAsia="en-US"/>
        </w:rPr>
        <w:t xml:space="preserve">. </w:t>
      </w:r>
      <w:r w:rsidR="00EA2686">
        <w:rPr>
          <w:rFonts w:ascii="Arial" w:eastAsia="Arial" w:hAnsi="Arial"/>
          <w:lang w:eastAsia="en-US"/>
        </w:rPr>
        <w:t>Zu den kommunikativen Skills der verheirateten Mutter eines Sohnes hat zudem ein Bachelor-Studium der Kulturwissenschaften beigetragen.</w:t>
      </w:r>
    </w:p>
    <w:p w:rsidR="00ED056C" w:rsidRPr="00781D6A" w:rsidRDefault="00ED056C" w:rsidP="00ED056C">
      <w:pPr>
        <w:spacing w:line="276" w:lineRule="auto"/>
        <w:rPr>
          <w:rFonts w:ascii="Arial" w:eastAsia="Arial" w:hAnsi="Arial"/>
          <w:lang w:eastAsia="en-US"/>
        </w:rPr>
      </w:pPr>
    </w:p>
    <w:p w:rsidR="00ED056C" w:rsidRPr="00B42B11" w:rsidRDefault="00ED056C" w:rsidP="00ED056C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Kaiserliches Marketing</w:t>
      </w:r>
    </w:p>
    <w:p w:rsidR="00781D6A" w:rsidRPr="00781D6A" w:rsidRDefault="00781D6A" w:rsidP="00781D6A">
      <w:pPr>
        <w:spacing w:line="276" w:lineRule="auto"/>
        <w:rPr>
          <w:rFonts w:ascii="Arial" w:eastAsia="Arial" w:hAnsi="Arial"/>
          <w:lang w:eastAsia="en-US"/>
        </w:rPr>
      </w:pPr>
    </w:p>
    <w:p w:rsidR="002A5A73" w:rsidRPr="00B42B11" w:rsidRDefault="004C116F" w:rsidP="002A5A73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Mit Jahreswechsel 2016/17 übernahm sie die Leitung der Marketingabteilung. </w:t>
      </w:r>
      <w:r w:rsidR="00CC3726">
        <w:rPr>
          <w:rFonts w:ascii="Arial" w:eastAsia="Arial" w:hAnsi="Arial"/>
          <w:lang w:eastAsia="en-US"/>
        </w:rPr>
        <w:t xml:space="preserve">„Das </w:t>
      </w:r>
      <w:r w:rsidR="00CC3726" w:rsidRPr="00CC3726">
        <w:rPr>
          <w:rFonts w:ascii="Arial" w:eastAsia="Arial" w:hAnsi="Arial"/>
          <w:lang w:eastAsia="en-US"/>
        </w:rPr>
        <w:t>mehrfach ausgezeichn</w:t>
      </w:r>
      <w:r w:rsidR="00CC3726" w:rsidRPr="00CC3726">
        <w:rPr>
          <w:rFonts w:ascii="Arial" w:eastAsia="Arial" w:hAnsi="Arial"/>
          <w:lang w:eastAsia="en-US"/>
        </w:rPr>
        <w:t>e</w:t>
      </w:r>
      <w:r w:rsidR="00CC3726" w:rsidRPr="00CC3726">
        <w:rPr>
          <w:rFonts w:ascii="Arial" w:eastAsia="Arial" w:hAnsi="Arial"/>
          <w:lang w:eastAsia="en-US"/>
        </w:rPr>
        <w:t>te Unternehmen DS AUTOMOTION ist ein</w:t>
      </w:r>
      <w:r w:rsidR="00CC3726">
        <w:rPr>
          <w:rFonts w:ascii="Arial" w:eastAsia="Arial" w:hAnsi="Arial"/>
          <w:lang w:eastAsia="en-US"/>
        </w:rPr>
        <w:t xml:space="preserve"> </w:t>
      </w:r>
      <w:r w:rsidR="00CC3726" w:rsidRPr="00CC3726">
        <w:rPr>
          <w:rFonts w:ascii="Arial" w:eastAsia="Arial" w:hAnsi="Arial"/>
          <w:lang w:eastAsia="en-US"/>
        </w:rPr>
        <w:t>Hidden Champion</w:t>
      </w:r>
      <w:r w:rsidR="00CC3726">
        <w:rPr>
          <w:rFonts w:ascii="Arial" w:eastAsia="Arial" w:hAnsi="Arial"/>
          <w:lang w:eastAsia="en-US"/>
        </w:rPr>
        <w:t xml:space="preserve">“, sagt die </w:t>
      </w:r>
      <w:proofErr w:type="spellStart"/>
      <w:r w:rsidR="00AB687F">
        <w:rPr>
          <w:rFonts w:ascii="Arial" w:eastAsia="Arial" w:hAnsi="Arial"/>
          <w:lang w:eastAsia="en-US"/>
        </w:rPr>
        <w:t>Linzerin</w:t>
      </w:r>
      <w:proofErr w:type="spellEnd"/>
      <w:r w:rsidR="00AB687F">
        <w:rPr>
          <w:rFonts w:ascii="Arial" w:eastAsia="Arial" w:hAnsi="Arial"/>
          <w:lang w:eastAsia="en-US"/>
        </w:rPr>
        <w:t xml:space="preserve"> und fügt hinzu </w:t>
      </w:r>
      <w:r w:rsidR="00CC3726">
        <w:rPr>
          <w:rFonts w:ascii="Arial" w:eastAsia="Arial" w:hAnsi="Arial"/>
          <w:lang w:eastAsia="en-US"/>
        </w:rPr>
        <w:t>„</w:t>
      </w:r>
      <w:r w:rsidR="00AB687F">
        <w:rPr>
          <w:rFonts w:ascii="Arial" w:eastAsia="Arial" w:hAnsi="Arial"/>
          <w:lang w:eastAsia="en-US"/>
        </w:rPr>
        <w:t>m</w:t>
      </w:r>
      <w:r w:rsidR="00CC3726" w:rsidRPr="00CC3726">
        <w:rPr>
          <w:rFonts w:ascii="Arial" w:eastAsia="Arial" w:hAnsi="Arial"/>
          <w:lang w:eastAsia="en-US"/>
        </w:rPr>
        <w:t>it der Übernahme der Marketing-Agenden setze ich vermehrt auf Kommunikation und PR</w:t>
      </w:r>
      <w:r w:rsidR="00616F2B">
        <w:rPr>
          <w:rFonts w:ascii="Arial" w:eastAsia="Arial" w:hAnsi="Arial"/>
          <w:lang w:eastAsia="en-US"/>
        </w:rPr>
        <w:t>. D</w:t>
      </w:r>
      <w:r w:rsidR="00CC3726" w:rsidRPr="00CC3726">
        <w:rPr>
          <w:rFonts w:ascii="Arial" w:eastAsia="Arial" w:hAnsi="Arial"/>
          <w:lang w:eastAsia="en-US"/>
        </w:rPr>
        <w:t xml:space="preserve">urch Networking mit Meinungsmachern </w:t>
      </w:r>
      <w:r w:rsidR="00616F2B">
        <w:rPr>
          <w:rFonts w:ascii="Arial" w:eastAsia="Arial" w:hAnsi="Arial"/>
          <w:lang w:eastAsia="en-US"/>
        </w:rPr>
        <w:t xml:space="preserve">werde ich </w:t>
      </w:r>
      <w:r w:rsidR="00CC3726" w:rsidRPr="00CC3726">
        <w:rPr>
          <w:rFonts w:ascii="Arial" w:eastAsia="Arial" w:hAnsi="Arial"/>
          <w:lang w:eastAsia="en-US"/>
        </w:rPr>
        <w:t>die Marke DS AUTOMOT</w:t>
      </w:r>
      <w:r w:rsidR="00CC3726" w:rsidRPr="00CC3726">
        <w:rPr>
          <w:rFonts w:ascii="Arial" w:eastAsia="Arial" w:hAnsi="Arial"/>
          <w:lang w:eastAsia="en-US"/>
        </w:rPr>
        <w:t>I</w:t>
      </w:r>
      <w:r w:rsidR="00CC3726" w:rsidRPr="00CC3726">
        <w:rPr>
          <w:rFonts w:ascii="Arial" w:eastAsia="Arial" w:hAnsi="Arial"/>
          <w:lang w:eastAsia="en-US"/>
        </w:rPr>
        <w:t xml:space="preserve">ON </w:t>
      </w:r>
      <w:r w:rsidR="00EA2686">
        <w:rPr>
          <w:rFonts w:ascii="Arial" w:eastAsia="Arial" w:hAnsi="Arial"/>
          <w:lang w:eastAsia="en-US"/>
        </w:rPr>
        <w:t xml:space="preserve">als </w:t>
      </w:r>
      <w:r w:rsidR="00993CFD">
        <w:rPr>
          <w:rFonts w:ascii="Arial" w:eastAsia="Arial" w:hAnsi="Arial"/>
          <w:lang w:eastAsia="en-US"/>
        </w:rPr>
        <w:t xml:space="preserve">Wegbegleiter </w:t>
      </w:r>
      <w:r w:rsidR="00EA2686">
        <w:rPr>
          <w:rFonts w:ascii="Arial" w:eastAsia="Arial" w:hAnsi="Arial"/>
          <w:lang w:eastAsia="en-US"/>
        </w:rPr>
        <w:t xml:space="preserve">für </w:t>
      </w:r>
      <w:r w:rsidR="002046BF">
        <w:rPr>
          <w:rFonts w:ascii="Arial" w:eastAsia="Arial" w:hAnsi="Arial"/>
          <w:lang w:eastAsia="en-US"/>
        </w:rPr>
        <w:t>Kunden</w:t>
      </w:r>
      <w:r w:rsidR="00EA2686">
        <w:rPr>
          <w:rFonts w:ascii="Arial" w:eastAsia="Arial" w:hAnsi="Arial"/>
          <w:lang w:eastAsia="en-US"/>
        </w:rPr>
        <w:t xml:space="preserve"> an der Schwelle zur Industrie 4.0 </w:t>
      </w:r>
      <w:r w:rsidR="00CC3726" w:rsidRPr="00CC3726">
        <w:rPr>
          <w:rFonts w:ascii="Arial" w:eastAsia="Arial" w:hAnsi="Arial"/>
          <w:lang w:eastAsia="en-US"/>
        </w:rPr>
        <w:t>weiter festigen</w:t>
      </w:r>
      <w:r w:rsidR="00CC3726">
        <w:rPr>
          <w:rFonts w:ascii="Arial" w:eastAsia="Arial" w:hAnsi="Arial"/>
          <w:lang w:eastAsia="en-US"/>
        </w:rPr>
        <w:t>.“</w:t>
      </w:r>
      <w:r w:rsidR="00EA2686" w:rsidRPr="00EA2686">
        <w:rPr>
          <w:rFonts w:ascii="Arial" w:eastAsia="Arial" w:hAnsi="Arial"/>
          <w:lang w:eastAsia="en-US"/>
        </w:rPr>
        <w:t xml:space="preserve"> </w:t>
      </w:r>
      <w:r w:rsidR="00EA2686">
        <w:rPr>
          <w:rFonts w:ascii="Arial" w:eastAsia="Arial" w:hAnsi="Arial"/>
          <w:lang w:eastAsia="en-US"/>
        </w:rPr>
        <w:t>I</w:t>
      </w:r>
      <w:r w:rsidR="00EA2686" w:rsidRPr="00CC3726">
        <w:rPr>
          <w:rFonts w:ascii="Arial" w:eastAsia="Arial" w:hAnsi="Arial"/>
          <w:lang w:eastAsia="en-US"/>
        </w:rPr>
        <w:t xml:space="preserve">n </w:t>
      </w:r>
      <w:r w:rsidR="00EA2686">
        <w:rPr>
          <w:rFonts w:ascii="Arial" w:eastAsia="Arial" w:hAnsi="Arial"/>
          <w:lang w:eastAsia="en-US"/>
        </w:rPr>
        <w:t xml:space="preserve">Österreich </w:t>
      </w:r>
      <w:r w:rsidR="00EA2686" w:rsidRPr="00CC3726">
        <w:rPr>
          <w:rFonts w:ascii="Arial" w:eastAsia="Arial" w:hAnsi="Arial"/>
          <w:lang w:eastAsia="en-US"/>
        </w:rPr>
        <w:t xml:space="preserve">und </w:t>
      </w:r>
      <w:r w:rsidR="00EA2686">
        <w:rPr>
          <w:rFonts w:ascii="Arial" w:eastAsia="Arial" w:hAnsi="Arial"/>
          <w:lang w:eastAsia="en-US"/>
        </w:rPr>
        <w:t xml:space="preserve">weit </w:t>
      </w:r>
      <w:r w:rsidR="00EA2686" w:rsidRPr="00CC3726">
        <w:rPr>
          <w:rFonts w:ascii="Arial" w:eastAsia="Arial" w:hAnsi="Arial"/>
          <w:lang w:eastAsia="en-US"/>
        </w:rPr>
        <w:t>darüber hinaus</w:t>
      </w:r>
      <w:r w:rsidR="00EA2686">
        <w:rPr>
          <w:rFonts w:ascii="Arial" w:eastAsia="Arial" w:hAnsi="Arial"/>
          <w:lang w:eastAsia="en-US"/>
        </w:rPr>
        <w:t>.</w:t>
      </w:r>
    </w:p>
    <w:p w:rsidR="00B42B11" w:rsidRDefault="00B42B11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001"/>
      </w:tblGrid>
      <w:tr w:rsidR="00B42B11" w:rsidRPr="00DE42F8" w:rsidTr="00741F6F">
        <w:trPr>
          <w:trHeight w:val="82"/>
        </w:trPr>
        <w:tc>
          <w:tcPr>
            <w:tcW w:w="3227" w:type="dxa"/>
          </w:tcPr>
          <w:p w:rsidR="00B42B11" w:rsidRPr="00DE42F8" w:rsidRDefault="00961BC5" w:rsidP="00733614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lastRenderedPageBreak/>
              <w:drawing>
                <wp:inline distT="0" distB="0" distL="0" distR="0">
                  <wp:extent cx="1798320" cy="2701769"/>
                  <wp:effectExtent l="0" t="0" r="0" b="3810"/>
                  <wp:docPr id="2" name="Grafik 2" descr="C:\Users\kaiserk\Desktop\Katharina zur Auswahl\Katharina zur Auswahl\_VIS3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iserk\Desktop\Katharina zur Auswahl\Katharina zur Auswahl\_VIS3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270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1" w:type="dxa"/>
          </w:tcPr>
          <w:p w:rsidR="00B42B11" w:rsidRPr="00116B48" w:rsidRDefault="00781D6A" w:rsidP="00781D6A">
            <w:pPr>
              <w:spacing w:line="276" w:lineRule="auto"/>
              <w:rPr>
                <w:rFonts w:ascii="Arial" w:eastAsia="Arial" w:hAnsi="Arial"/>
                <w:color w:val="FF0000"/>
                <w:lang w:eastAsia="en-US"/>
              </w:rPr>
            </w:pPr>
            <w:r w:rsidRPr="00781D6A">
              <w:rPr>
                <w:rFonts w:ascii="Arial" w:eastAsia="Arial" w:hAnsi="Arial"/>
                <w:lang w:eastAsia="en-US"/>
              </w:rPr>
              <w:t xml:space="preserve">Mag. Katharina Kaiser-Frauenschuh (Jahrgang </w:t>
            </w:r>
            <w:r>
              <w:rPr>
                <w:rFonts w:ascii="Arial" w:eastAsia="Arial" w:hAnsi="Arial"/>
                <w:lang w:eastAsia="en-US"/>
              </w:rPr>
              <w:t>1980</w:t>
            </w:r>
            <w:r w:rsidRPr="00781D6A">
              <w:rPr>
                <w:rFonts w:ascii="Arial" w:eastAsia="Arial" w:hAnsi="Arial"/>
                <w:lang w:eastAsia="en-US"/>
              </w:rPr>
              <w:t xml:space="preserve">) leitet seit </w:t>
            </w:r>
            <w:r>
              <w:rPr>
                <w:rFonts w:ascii="Arial" w:eastAsia="Arial" w:hAnsi="Arial"/>
                <w:lang w:eastAsia="en-US"/>
              </w:rPr>
              <w:t xml:space="preserve">Jahresbeginn 2017 </w:t>
            </w:r>
            <w:r w:rsidRPr="00781D6A">
              <w:rPr>
                <w:rFonts w:ascii="Arial" w:eastAsia="Arial" w:hAnsi="Arial"/>
                <w:lang w:eastAsia="en-US"/>
              </w:rPr>
              <w:t xml:space="preserve">die Marketing-Aktivitäten der </w:t>
            </w:r>
            <w:r w:rsidRPr="008D1A1E">
              <w:rPr>
                <w:rFonts w:ascii="Arial" w:eastAsia="Arial" w:hAnsi="Arial"/>
                <w:lang w:eastAsia="en-US"/>
              </w:rPr>
              <w:t>DS AUTOM</w:t>
            </w:r>
            <w:r w:rsidRPr="008D1A1E">
              <w:rPr>
                <w:rFonts w:ascii="Arial" w:eastAsia="Arial" w:hAnsi="Arial"/>
                <w:lang w:eastAsia="en-US"/>
              </w:rPr>
              <w:t>O</w:t>
            </w:r>
            <w:r w:rsidRPr="008D1A1E">
              <w:rPr>
                <w:rFonts w:ascii="Arial" w:eastAsia="Arial" w:hAnsi="Arial"/>
                <w:lang w:eastAsia="en-US"/>
              </w:rPr>
              <w:t>TION GmbH</w:t>
            </w:r>
            <w:r w:rsidRPr="00781D6A">
              <w:rPr>
                <w:rFonts w:ascii="Arial" w:eastAsia="Arial" w:hAnsi="Arial"/>
                <w:lang w:eastAsia="en-US"/>
              </w:rPr>
              <w:t>.</w:t>
            </w:r>
          </w:p>
        </w:tc>
      </w:tr>
      <w:tr w:rsidR="00B42B11" w:rsidRPr="00B42B11" w:rsidTr="00741F6F">
        <w:trPr>
          <w:trHeight w:val="82"/>
        </w:trPr>
        <w:tc>
          <w:tcPr>
            <w:tcW w:w="3227" w:type="dxa"/>
          </w:tcPr>
          <w:p w:rsidR="00B42B11" w:rsidRPr="00B42B11" w:rsidRDefault="00B42B11" w:rsidP="00733614">
            <w:pPr>
              <w:pStyle w:val="Funotentext"/>
              <w:rPr>
                <w:rFonts w:ascii="Verdana" w:hAnsi="Verdana"/>
                <w:color w:val="FF0000"/>
                <w:sz w:val="6"/>
                <w:szCs w:val="6"/>
                <w:lang w:val="de-AT"/>
              </w:rPr>
            </w:pPr>
          </w:p>
        </w:tc>
        <w:tc>
          <w:tcPr>
            <w:tcW w:w="6001" w:type="dxa"/>
          </w:tcPr>
          <w:p w:rsidR="00B42B11" w:rsidRPr="00B42B11" w:rsidRDefault="00B42B11" w:rsidP="00733614">
            <w:pPr>
              <w:spacing w:line="276" w:lineRule="auto"/>
              <w:rPr>
                <w:rFonts w:ascii="Verdana" w:hAnsi="Verdana"/>
                <w:sz w:val="6"/>
                <w:szCs w:val="6"/>
              </w:rPr>
            </w:pPr>
          </w:p>
        </w:tc>
      </w:tr>
    </w:tbl>
    <w:p w:rsidR="00E91530" w:rsidRDefault="00E91530" w:rsidP="00960CF1">
      <w:pPr>
        <w:spacing w:line="276" w:lineRule="auto"/>
        <w:ind w:left="4248" w:hanging="4248"/>
        <w:rPr>
          <w:rFonts w:ascii="Arial" w:eastAsia="Arial" w:hAnsi="Arial"/>
          <w:lang w:eastAsia="en-US"/>
        </w:rPr>
      </w:pPr>
    </w:p>
    <w:p w:rsidR="00F43BBD" w:rsidRPr="00DE42F8" w:rsidRDefault="00F43BBD" w:rsidP="009C5E78">
      <w:pPr>
        <w:spacing w:before="240" w:after="240"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>Über DS AUTOMOTION</w:t>
      </w:r>
    </w:p>
    <w:p w:rsidR="00F43BBD" w:rsidRPr="008D1A1E" w:rsidRDefault="00F4719E" w:rsidP="00DF2FBF">
      <w:pPr>
        <w:spacing w:after="240" w:line="276" w:lineRule="auto"/>
        <w:rPr>
          <w:rFonts w:ascii="Arial" w:eastAsia="Arial" w:hAnsi="Arial"/>
          <w:lang w:eastAsia="en-US"/>
        </w:rPr>
      </w:pPr>
      <w:r w:rsidRPr="008D1A1E">
        <w:rPr>
          <w:rFonts w:ascii="Arial" w:eastAsia="Arial" w:hAnsi="Arial"/>
          <w:lang w:eastAsia="en-US"/>
        </w:rPr>
        <w:t>Die DS AUTOMOTION GmbH mit Sitz in Linz ist ein weltweit führender Anbieter fahrerloser Transportsyst</w:t>
      </w:r>
      <w:r w:rsidRPr="008D1A1E">
        <w:rPr>
          <w:rFonts w:ascii="Arial" w:eastAsia="Arial" w:hAnsi="Arial"/>
          <w:lang w:eastAsia="en-US"/>
        </w:rPr>
        <w:t>e</w:t>
      </w:r>
      <w:r w:rsidRPr="008D1A1E">
        <w:rPr>
          <w:rFonts w:ascii="Arial" w:eastAsia="Arial" w:hAnsi="Arial"/>
          <w:lang w:eastAsia="en-US"/>
        </w:rPr>
        <w:t xml:space="preserve">me. Das Unternehmen ist seit 1984 auf die Entwicklung und Produktion von Automatisierungslösungen für unterschiedlichste Anwendungen und Branchen spezialisiert. </w:t>
      </w:r>
      <w:r w:rsidR="006615AC">
        <w:rPr>
          <w:rFonts w:ascii="Arial" w:eastAsia="Arial" w:hAnsi="Arial"/>
          <w:lang w:eastAsia="en-US"/>
        </w:rPr>
        <w:t>Mehr als 1</w:t>
      </w:r>
      <w:r w:rsidR="008D5CC4">
        <w:rPr>
          <w:rFonts w:ascii="Arial" w:eastAsia="Arial" w:hAnsi="Arial"/>
          <w:lang w:eastAsia="en-US"/>
        </w:rPr>
        <w:t>8</w:t>
      </w:r>
      <w:r w:rsidR="006615AC">
        <w:rPr>
          <w:rFonts w:ascii="Arial" w:eastAsia="Arial" w:hAnsi="Arial"/>
          <w:lang w:eastAsia="en-US"/>
        </w:rPr>
        <w:t xml:space="preserve">0 </w:t>
      </w:r>
      <w:r w:rsidRPr="008D1A1E">
        <w:rPr>
          <w:rFonts w:ascii="Arial" w:eastAsia="Arial" w:hAnsi="Arial"/>
          <w:lang w:eastAsia="en-US"/>
        </w:rPr>
        <w:t xml:space="preserve">Mitarbeitende erwirtschaften heute </w:t>
      </w:r>
      <w:r w:rsidR="008D5CC4">
        <w:rPr>
          <w:rFonts w:ascii="Arial" w:eastAsia="Arial" w:hAnsi="Arial"/>
          <w:lang w:eastAsia="en-US"/>
        </w:rPr>
        <w:t>mehr als</w:t>
      </w:r>
      <w:r w:rsidRPr="008D1A1E">
        <w:rPr>
          <w:rFonts w:ascii="Arial" w:eastAsia="Arial" w:hAnsi="Arial"/>
          <w:lang w:eastAsia="en-US"/>
        </w:rPr>
        <w:t xml:space="preserve"> EUR</w:t>
      </w:r>
      <w:r>
        <w:rPr>
          <w:rFonts w:ascii="Arial" w:eastAsia="Arial" w:hAnsi="Arial"/>
          <w:lang w:eastAsia="en-US"/>
        </w:rPr>
        <w:t xml:space="preserve"> 30 </w:t>
      </w:r>
      <w:r w:rsidRPr="008D1A1E">
        <w:rPr>
          <w:rFonts w:ascii="Arial" w:eastAsia="Arial" w:hAnsi="Arial"/>
          <w:lang w:eastAsia="en-US"/>
        </w:rPr>
        <w:t xml:space="preserve">Mio. Jahresumsatz, </w:t>
      </w:r>
      <w:r w:rsidR="006615AC">
        <w:rPr>
          <w:rFonts w:ascii="Arial" w:eastAsia="Arial" w:hAnsi="Arial"/>
          <w:lang w:eastAsia="en-US"/>
        </w:rPr>
        <w:t>95</w:t>
      </w:r>
      <w:r w:rsidRPr="008D1A1E">
        <w:rPr>
          <w:rFonts w:ascii="Arial" w:eastAsia="Arial" w:hAnsi="Arial"/>
          <w:lang w:eastAsia="en-US"/>
        </w:rPr>
        <w:t>% davon werden weltweit ex</w:t>
      </w:r>
      <w:bookmarkStart w:id="0" w:name="_GoBack"/>
      <w:bookmarkEnd w:id="0"/>
      <w:r w:rsidRPr="008D1A1E">
        <w:rPr>
          <w:rFonts w:ascii="Arial" w:eastAsia="Arial" w:hAnsi="Arial"/>
          <w:lang w:eastAsia="en-US"/>
        </w:rPr>
        <w:t>portiert.</w:t>
      </w:r>
    </w:p>
    <w:p w:rsidR="00A523C5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9" w:history="1">
        <w:r w:rsidR="006629EC" w:rsidRPr="00DE42F8">
          <w:rPr>
            <w:rStyle w:val="Hyperlink"/>
            <w:rFonts w:ascii="Arial" w:eastAsia="Arial" w:hAnsi="Arial"/>
            <w:lang w:eastAsia="en-US"/>
          </w:rPr>
          <w:t>www.ds-automotion.com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A523C5" w:rsidSect="009D7A1E">
      <w:headerReference w:type="default" r:id="rId10"/>
      <w:footerReference w:type="default" r:id="rId11"/>
      <w:type w:val="continuous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64" w:rsidRDefault="00441164" w:rsidP="00A523C5">
      <w:r>
        <w:separator/>
      </w:r>
    </w:p>
  </w:endnote>
  <w:endnote w:type="continuationSeparator" w:id="0">
    <w:p w:rsidR="00441164" w:rsidRDefault="00441164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1F75A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1F75A7" w:rsidRDefault="001F75A7" w:rsidP="00E514CC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CB3337">
            <w:rPr>
              <w:b/>
              <w:sz w:val="16"/>
              <w:szCs w:val="16"/>
              <w:lang w:val="de-DE" w:eastAsia="de-DE"/>
            </w:rPr>
            <w:t>Pressekontakt:</w:t>
          </w:r>
          <w:r>
            <w:br/>
          </w:r>
          <w:r>
            <w:rPr>
              <w:rFonts w:eastAsia="Arial"/>
              <w:sz w:val="16"/>
              <w:szCs w:val="16"/>
              <w:lang w:eastAsia="en-US"/>
            </w:rPr>
            <w:t>Mag. Katharina Kaiser</w:t>
          </w:r>
          <w:r w:rsidR="00961BC5">
            <w:rPr>
              <w:rFonts w:eastAsia="Arial"/>
              <w:sz w:val="16"/>
              <w:szCs w:val="16"/>
              <w:lang w:eastAsia="en-US"/>
            </w:rPr>
            <w:t>-Frauenschuh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>
            <w:rPr>
              <w:rFonts w:eastAsia="Arial"/>
              <w:sz w:val="16"/>
              <w:szCs w:val="16"/>
              <w:lang w:eastAsia="en-US"/>
            </w:rPr>
            <w:t>+43 732 6957-</w:t>
          </w:r>
          <w:r w:rsidRPr="006629EC">
            <w:rPr>
              <w:rFonts w:eastAsia="Arial"/>
              <w:sz w:val="16"/>
              <w:szCs w:val="16"/>
              <w:lang w:eastAsia="en-US"/>
            </w:rPr>
            <w:t>73305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Pr="00F22D8B">
              <w:rPr>
                <w:rStyle w:val="Hyperlink"/>
                <w:rFonts w:eastAsia="Arial"/>
                <w:sz w:val="16"/>
                <w:szCs w:val="16"/>
                <w:lang w:eastAsia="en-US"/>
              </w:rPr>
              <w:t>k.kaiser@ds-automotion.com</w:t>
            </w:r>
          </w:hyperlink>
        </w:p>
        <w:p w:rsidR="001F75A7" w:rsidRDefault="001F75A7" w:rsidP="00E514CC">
          <w:pPr>
            <w:pStyle w:val="par"/>
          </w:pPr>
          <w:r w:rsidRPr="006629EC">
            <w:rPr>
              <w:rFonts w:eastAsia="Arial"/>
              <w:b/>
              <w:sz w:val="16"/>
              <w:szCs w:val="16"/>
              <w:lang w:eastAsia="en-US"/>
            </w:rPr>
            <w:t>DS AUTOMOTION GmbH</w:t>
          </w:r>
          <w:r w:rsidRPr="00CB3337">
            <w:rPr>
              <w:sz w:val="16"/>
              <w:szCs w:val="16"/>
            </w:rPr>
            <w:t xml:space="preserve"> </w:t>
          </w:r>
          <w:r w:rsidRPr="00CB3337">
            <w:rPr>
              <w:sz w:val="16"/>
              <w:szCs w:val="16"/>
            </w:rPr>
            <w:br/>
          </w:r>
          <w:r w:rsidRPr="006629EC">
            <w:rPr>
              <w:sz w:val="16"/>
              <w:szCs w:val="16"/>
            </w:rPr>
            <w:t>Lunzerstraße 60, 4030 Linz /Austria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1F75A7" w:rsidRDefault="00116B48" w:rsidP="00116B48">
          <w:pPr>
            <w:pStyle w:val="par"/>
            <w:spacing w:after="0"/>
            <w:jc w:val="right"/>
          </w:pPr>
          <w:r>
            <w:rPr>
              <w:b/>
              <w:sz w:val="14"/>
            </w:rPr>
            <w:t>14</w:t>
          </w:r>
          <w:r w:rsidR="001F75A7">
            <w:rPr>
              <w:b/>
              <w:sz w:val="14"/>
            </w:rPr>
            <w:t>.0</w:t>
          </w:r>
          <w:r>
            <w:rPr>
              <w:b/>
              <w:sz w:val="14"/>
            </w:rPr>
            <w:t>3</w:t>
          </w:r>
          <w:r w:rsidR="001F75A7">
            <w:rPr>
              <w:b/>
              <w:sz w:val="14"/>
            </w:rPr>
            <w:t>.2017</w:t>
          </w:r>
          <w:r w:rsidR="001F75A7">
            <w:br/>
          </w:r>
          <w:r w:rsidR="001F75A7">
            <w:rPr>
              <w:sz w:val="14"/>
            </w:rPr>
            <w:t>Seite</w:t>
          </w:r>
          <w:r w:rsidR="001F75A7">
            <w:t> </w:t>
          </w:r>
          <w:r w:rsidR="00823A9C">
            <w:rPr>
              <w:b/>
              <w:sz w:val="14"/>
            </w:rPr>
            <w:fldChar w:fldCharType="begin"/>
          </w:r>
          <w:r w:rsidR="001F75A7">
            <w:rPr>
              <w:b/>
              <w:sz w:val="14"/>
            </w:rPr>
            <w:instrText xml:space="preserve"> PAGE </w:instrText>
          </w:r>
          <w:r w:rsidR="00823A9C">
            <w:rPr>
              <w:b/>
              <w:sz w:val="14"/>
            </w:rPr>
            <w:fldChar w:fldCharType="separate"/>
          </w:r>
          <w:r w:rsidR="008D5CC4">
            <w:rPr>
              <w:b/>
              <w:noProof/>
              <w:sz w:val="14"/>
            </w:rPr>
            <w:t>2</w:t>
          </w:r>
          <w:r w:rsidR="00823A9C">
            <w:rPr>
              <w:b/>
              <w:sz w:val="14"/>
            </w:rPr>
            <w:fldChar w:fldCharType="end"/>
          </w:r>
          <w:r w:rsidR="001F75A7">
            <w:rPr>
              <w:b/>
              <w:sz w:val="14"/>
            </w:rPr>
            <w:t>/</w:t>
          </w:r>
          <w:fldSimple w:instr=" NUMPAGES   \* MERGEFORMAT ">
            <w:r w:rsidR="008D5CC4" w:rsidRPr="008D5CC4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64" w:rsidRDefault="00441164" w:rsidP="00A523C5">
      <w:r>
        <w:separator/>
      </w:r>
    </w:p>
  </w:footnote>
  <w:footnote w:type="continuationSeparator" w:id="0">
    <w:p w:rsidR="00441164" w:rsidRDefault="00441164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83"/>
      <w:gridCol w:w="3855"/>
    </w:tblGrid>
    <w:tr w:rsidR="001F75A7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1F75A7" w:rsidRDefault="001F75A7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1F75A7" w:rsidRDefault="001F75A7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>
                <wp:extent cx="1962150" cy="523875"/>
                <wp:effectExtent l="19050" t="0" r="0" b="0"/>
                <wp:docPr id="1" name="Bild 1" descr="DS Automo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 Auto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abstractNum w:abstractNumId="2">
    <w:nsid w:val="79AE6914"/>
    <w:multiLevelType w:val="hybridMultilevel"/>
    <w:tmpl w:val="E1F659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C5"/>
    <w:rsid w:val="00004B07"/>
    <w:rsid w:val="00004F9E"/>
    <w:rsid w:val="00005BE8"/>
    <w:rsid w:val="00030318"/>
    <w:rsid w:val="000317D9"/>
    <w:rsid w:val="00051473"/>
    <w:rsid w:val="00053CF3"/>
    <w:rsid w:val="00055F9E"/>
    <w:rsid w:val="00056E6A"/>
    <w:rsid w:val="00066FA1"/>
    <w:rsid w:val="00094986"/>
    <w:rsid w:val="000A1F41"/>
    <w:rsid w:val="000C0114"/>
    <w:rsid w:val="000C1567"/>
    <w:rsid w:val="000C1CC2"/>
    <w:rsid w:val="000D3A83"/>
    <w:rsid w:val="000E2559"/>
    <w:rsid w:val="000E4643"/>
    <w:rsid w:val="000E7C95"/>
    <w:rsid w:val="001123B4"/>
    <w:rsid w:val="001133A9"/>
    <w:rsid w:val="00113C95"/>
    <w:rsid w:val="00116B48"/>
    <w:rsid w:val="00125BA4"/>
    <w:rsid w:val="001667CC"/>
    <w:rsid w:val="00177031"/>
    <w:rsid w:val="001B1C8E"/>
    <w:rsid w:val="001B3339"/>
    <w:rsid w:val="001C2A5E"/>
    <w:rsid w:val="001C78D6"/>
    <w:rsid w:val="001D1E1A"/>
    <w:rsid w:val="001D3B66"/>
    <w:rsid w:val="001D78AF"/>
    <w:rsid w:val="001E13BC"/>
    <w:rsid w:val="001F75A7"/>
    <w:rsid w:val="00201122"/>
    <w:rsid w:val="002046BF"/>
    <w:rsid w:val="0020562D"/>
    <w:rsid w:val="002071AD"/>
    <w:rsid w:val="0020784C"/>
    <w:rsid w:val="0021256F"/>
    <w:rsid w:val="00213E66"/>
    <w:rsid w:val="002153B1"/>
    <w:rsid w:val="00234A07"/>
    <w:rsid w:val="00235947"/>
    <w:rsid w:val="00242269"/>
    <w:rsid w:val="002429AD"/>
    <w:rsid w:val="0024769E"/>
    <w:rsid w:val="002502D0"/>
    <w:rsid w:val="00252699"/>
    <w:rsid w:val="00254EDC"/>
    <w:rsid w:val="00281D65"/>
    <w:rsid w:val="002851AD"/>
    <w:rsid w:val="002A5A73"/>
    <w:rsid w:val="002C253A"/>
    <w:rsid w:val="002D1B8C"/>
    <w:rsid w:val="002D788E"/>
    <w:rsid w:val="002F2834"/>
    <w:rsid w:val="002F6424"/>
    <w:rsid w:val="00311AD4"/>
    <w:rsid w:val="00326D82"/>
    <w:rsid w:val="0033026C"/>
    <w:rsid w:val="00335249"/>
    <w:rsid w:val="00355346"/>
    <w:rsid w:val="00355A51"/>
    <w:rsid w:val="00366A0F"/>
    <w:rsid w:val="00376372"/>
    <w:rsid w:val="00391092"/>
    <w:rsid w:val="00395E85"/>
    <w:rsid w:val="003B7434"/>
    <w:rsid w:val="003C431C"/>
    <w:rsid w:val="003C4B7E"/>
    <w:rsid w:val="003D017B"/>
    <w:rsid w:val="003D6853"/>
    <w:rsid w:val="003E013D"/>
    <w:rsid w:val="003E1E6C"/>
    <w:rsid w:val="003F7766"/>
    <w:rsid w:val="003F7ED0"/>
    <w:rsid w:val="0040072F"/>
    <w:rsid w:val="00406CC6"/>
    <w:rsid w:val="00416038"/>
    <w:rsid w:val="00437C9A"/>
    <w:rsid w:val="00441164"/>
    <w:rsid w:val="00442A9C"/>
    <w:rsid w:val="004431E1"/>
    <w:rsid w:val="00456BE3"/>
    <w:rsid w:val="00476DBE"/>
    <w:rsid w:val="00491DC0"/>
    <w:rsid w:val="004A1200"/>
    <w:rsid w:val="004A1C3B"/>
    <w:rsid w:val="004A2980"/>
    <w:rsid w:val="004A2C8F"/>
    <w:rsid w:val="004A672E"/>
    <w:rsid w:val="004B146F"/>
    <w:rsid w:val="004C116F"/>
    <w:rsid w:val="004C7061"/>
    <w:rsid w:val="004C7F81"/>
    <w:rsid w:val="004D1388"/>
    <w:rsid w:val="004D2A70"/>
    <w:rsid w:val="004D49AC"/>
    <w:rsid w:val="004D54C8"/>
    <w:rsid w:val="004D6D4A"/>
    <w:rsid w:val="004E0029"/>
    <w:rsid w:val="004E0286"/>
    <w:rsid w:val="004E4A71"/>
    <w:rsid w:val="004E5B70"/>
    <w:rsid w:val="004F08C1"/>
    <w:rsid w:val="004F0C27"/>
    <w:rsid w:val="00504CFF"/>
    <w:rsid w:val="0051399F"/>
    <w:rsid w:val="00521780"/>
    <w:rsid w:val="00533EA8"/>
    <w:rsid w:val="005421A8"/>
    <w:rsid w:val="00544D01"/>
    <w:rsid w:val="00550A63"/>
    <w:rsid w:val="00555E47"/>
    <w:rsid w:val="0055691F"/>
    <w:rsid w:val="00564F37"/>
    <w:rsid w:val="00571B9B"/>
    <w:rsid w:val="00572514"/>
    <w:rsid w:val="005871D0"/>
    <w:rsid w:val="005B510C"/>
    <w:rsid w:val="005B61FD"/>
    <w:rsid w:val="005C397E"/>
    <w:rsid w:val="005D4EC3"/>
    <w:rsid w:val="005F7659"/>
    <w:rsid w:val="00606B43"/>
    <w:rsid w:val="00616F2B"/>
    <w:rsid w:val="00622883"/>
    <w:rsid w:val="00630D8E"/>
    <w:rsid w:val="006423DB"/>
    <w:rsid w:val="006615AC"/>
    <w:rsid w:val="006629EC"/>
    <w:rsid w:val="00667EF4"/>
    <w:rsid w:val="006721AA"/>
    <w:rsid w:val="00693263"/>
    <w:rsid w:val="00694A1F"/>
    <w:rsid w:val="006A3F7E"/>
    <w:rsid w:val="006C2055"/>
    <w:rsid w:val="006C324C"/>
    <w:rsid w:val="006D4BB0"/>
    <w:rsid w:val="006E278B"/>
    <w:rsid w:val="006E48B7"/>
    <w:rsid w:val="006F4388"/>
    <w:rsid w:val="00703D2F"/>
    <w:rsid w:val="00706FE5"/>
    <w:rsid w:val="00716582"/>
    <w:rsid w:val="00732033"/>
    <w:rsid w:val="00737BD2"/>
    <w:rsid w:val="00741F6F"/>
    <w:rsid w:val="00745C55"/>
    <w:rsid w:val="0076385E"/>
    <w:rsid w:val="00774090"/>
    <w:rsid w:val="00781D6A"/>
    <w:rsid w:val="007830FC"/>
    <w:rsid w:val="00790A25"/>
    <w:rsid w:val="00791833"/>
    <w:rsid w:val="00791F36"/>
    <w:rsid w:val="0079643B"/>
    <w:rsid w:val="007C3C56"/>
    <w:rsid w:val="007D3838"/>
    <w:rsid w:val="007E0299"/>
    <w:rsid w:val="007E4A62"/>
    <w:rsid w:val="007E4F54"/>
    <w:rsid w:val="007E5AD8"/>
    <w:rsid w:val="007F0C18"/>
    <w:rsid w:val="007F4030"/>
    <w:rsid w:val="00802A26"/>
    <w:rsid w:val="008047FF"/>
    <w:rsid w:val="00822EBB"/>
    <w:rsid w:val="00823A9C"/>
    <w:rsid w:val="00835A73"/>
    <w:rsid w:val="008360CB"/>
    <w:rsid w:val="00856F3D"/>
    <w:rsid w:val="00872B4B"/>
    <w:rsid w:val="00893E4F"/>
    <w:rsid w:val="008C5C80"/>
    <w:rsid w:val="008D0320"/>
    <w:rsid w:val="008D0DE5"/>
    <w:rsid w:val="008D1A1E"/>
    <w:rsid w:val="008D2523"/>
    <w:rsid w:val="008D5CC4"/>
    <w:rsid w:val="008E0E41"/>
    <w:rsid w:val="008E4EE6"/>
    <w:rsid w:val="008E57E4"/>
    <w:rsid w:val="008F0C19"/>
    <w:rsid w:val="008F20E4"/>
    <w:rsid w:val="00917FB0"/>
    <w:rsid w:val="00922D9B"/>
    <w:rsid w:val="00931016"/>
    <w:rsid w:val="00934853"/>
    <w:rsid w:val="00943662"/>
    <w:rsid w:val="009545C0"/>
    <w:rsid w:val="00960953"/>
    <w:rsid w:val="00960CF1"/>
    <w:rsid w:val="00961BC5"/>
    <w:rsid w:val="0097499A"/>
    <w:rsid w:val="00974D21"/>
    <w:rsid w:val="00981050"/>
    <w:rsid w:val="00984A3F"/>
    <w:rsid w:val="00993CFD"/>
    <w:rsid w:val="0099475F"/>
    <w:rsid w:val="009B23A1"/>
    <w:rsid w:val="009B6138"/>
    <w:rsid w:val="009C2F6E"/>
    <w:rsid w:val="009C5E78"/>
    <w:rsid w:val="009D0387"/>
    <w:rsid w:val="009D7A1E"/>
    <w:rsid w:val="009D7B9E"/>
    <w:rsid w:val="009E16AF"/>
    <w:rsid w:val="00A130E2"/>
    <w:rsid w:val="00A37FE6"/>
    <w:rsid w:val="00A432CB"/>
    <w:rsid w:val="00A47D3E"/>
    <w:rsid w:val="00A523C5"/>
    <w:rsid w:val="00A548F4"/>
    <w:rsid w:val="00A74E55"/>
    <w:rsid w:val="00A929AF"/>
    <w:rsid w:val="00A94FFC"/>
    <w:rsid w:val="00AA5BC9"/>
    <w:rsid w:val="00AB2B00"/>
    <w:rsid w:val="00AB687F"/>
    <w:rsid w:val="00AB733B"/>
    <w:rsid w:val="00AC16A8"/>
    <w:rsid w:val="00AC54C2"/>
    <w:rsid w:val="00AD3763"/>
    <w:rsid w:val="00AD5203"/>
    <w:rsid w:val="00AE1BFB"/>
    <w:rsid w:val="00AE42FC"/>
    <w:rsid w:val="00AF2D1E"/>
    <w:rsid w:val="00AF4697"/>
    <w:rsid w:val="00B02EF2"/>
    <w:rsid w:val="00B055F3"/>
    <w:rsid w:val="00B11B66"/>
    <w:rsid w:val="00B20E8F"/>
    <w:rsid w:val="00B23824"/>
    <w:rsid w:val="00B25B53"/>
    <w:rsid w:val="00B32493"/>
    <w:rsid w:val="00B42B11"/>
    <w:rsid w:val="00B4562B"/>
    <w:rsid w:val="00B51983"/>
    <w:rsid w:val="00B5368C"/>
    <w:rsid w:val="00B53DC3"/>
    <w:rsid w:val="00B57931"/>
    <w:rsid w:val="00B73FA8"/>
    <w:rsid w:val="00B7460A"/>
    <w:rsid w:val="00B83BE8"/>
    <w:rsid w:val="00B87E00"/>
    <w:rsid w:val="00BA24F2"/>
    <w:rsid w:val="00BA597A"/>
    <w:rsid w:val="00BB6104"/>
    <w:rsid w:val="00BD0AC1"/>
    <w:rsid w:val="00BD1D37"/>
    <w:rsid w:val="00BD6611"/>
    <w:rsid w:val="00BF08E2"/>
    <w:rsid w:val="00BF1F20"/>
    <w:rsid w:val="00BF4FD8"/>
    <w:rsid w:val="00C24836"/>
    <w:rsid w:val="00C4447E"/>
    <w:rsid w:val="00C54E0C"/>
    <w:rsid w:val="00CA052E"/>
    <w:rsid w:val="00CB3337"/>
    <w:rsid w:val="00CC3726"/>
    <w:rsid w:val="00CC479F"/>
    <w:rsid w:val="00CD7675"/>
    <w:rsid w:val="00CE5257"/>
    <w:rsid w:val="00CF1DD7"/>
    <w:rsid w:val="00CF2615"/>
    <w:rsid w:val="00D038E5"/>
    <w:rsid w:val="00D058AE"/>
    <w:rsid w:val="00D25C3B"/>
    <w:rsid w:val="00D3501B"/>
    <w:rsid w:val="00D46C9B"/>
    <w:rsid w:val="00D51813"/>
    <w:rsid w:val="00D57593"/>
    <w:rsid w:val="00D6138B"/>
    <w:rsid w:val="00D61525"/>
    <w:rsid w:val="00D64351"/>
    <w:rsid w:val="00D75842"/>
    <w:rsid w:val="00D852E9"/>
    <w:rsid w:val="00D91587"/>
    <w:rsid w:val="00DA56BF"/>
    <w:rsid w:val="00DA77C4"/>
    <w:rsid w:val="00DB28B6"/>
    <w:rsid w:val="00DB3DDE"/>
    <w:rsid w:val="00DC3DBE"/>
    <w:rsid w:val="00DC4484"/>
    <w:rsid w:val="00DC509D"/>
    <w:rsid w:val="00DC7270"/>
    <w:rsid w:val="00DD3FC4"/>
    <w:rsid w:val="00DE1C99"/>
    <w:rsid w:val="00DE42F8"/>
    <w:rsid w:val="00DF0A3F"/>
    <w:rsid w:val="00DF2FBF"/>
    <w:rsid w:val="00DF4D3A"/>
    <w:rsid w:val="00E026BB"/>
    <w:rsid w:val="00E02B06"/>
    <w:rsid w:val="00E12E7B"/>
    <w:rsid w:val="00E13403"/>
    <w:rsid w:val="00E218B1"/>
    <w:rsid w:val="00E2408A"/>
    <w:rsid w:val="00E303A8"/>
    <w:rsid w:val="00E3682C"/>
    <w:rsid w:val="00E460C1"/>
    <w:rsid w:val="00E514CC"/>
    <w:rsid w:val="00E514F6"/>
    <w:rsid w:val="00E72964"/>
    <w:rsid w:val="00E7359A"/>
    <w:rsid w:val="00E80982"/>
    <w:rsid w:val="00E825B4"/>
    <w:rsid w:val="00E87B43"/>
    <w:rsid w:val="00E91530"/>
    <w:rsid w:val="00E932AE"/>
    <w:rsid w:val="00EA2686"/>
    <w:rsid w:val="00EB300E"/>
    <w:rsid w:val="00EC54F6"/>
    <w:rsid w:val="00EC7A64"/>
    <w:rsid w:val="00ED056C"/>
    <w:rsid w:val="00ED7FC3"/>
    <w:rsid w:val="00EE55EB"/>
    <w:rsid w:val="00F01F49"/>
    <w:rsid w:val="00F16C31"/>
    <w:rsid w:val="00F20755"/>
    <w:rsid w:val="00F212E6"/>
    <w:rsid w:val="00F33DD0"/>
    <w:rsid w:val="00F43BBD"/>
    <w:rsid w:val="00F45B71"/>
    <w:rsid w:val="00F4719E"/>
    <w:rsid w:val="00F51AA3"/>
    <w:rsid w:val="00F54BA6"/>
    <w:rsid w:val="00F56BA2"/>
    <w:rsid w:val="00F71691"/>
    <w:rsid w:val="00F75D27"/>
    <w:rsid w:val="00F81FDE"/>
    <w:rsid w:val="00F90E1E"/>
    <w:rsid w:val="00FB5841"/>
    <w:rsid w:val="00FB6056"/>
    <w:rsid w:val="00FC0798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5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5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s-automotio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aiser@ds-automo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Kaiser Katharina</cp:lastModifiedBy>
  <cp:revision>14</cp:revision>
  <cp:lastPrinted>2017-04-13T06:40:00Z</cp:lastPrinted>
  <dcterms:created xsi:type="dcterms:W3CDTF">2017-04-11T08:31:00Z</dcterms:created>
  <dcterms:modified xsi:type="dcterms:W3CDTF">2017-04-13T10:40:00Z</dcterms:modified>
</cp:coreProperties>
</file>